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49F8" w14:textId="1A164929" w:rsidR="00CE6E55" w:rsidRPr="00CE6E55" w:rsidRDefault="00CE6E55" w:rsidP="00CE6E55">
      <w:pPr>
        <w:rPr>
          <w:b/>
          <w:bCs/>
          <w:sz w:val="32"/>
          <w:szCs w:val="32"/>
          <w:u w:val="single"/>
        </w:rPr>
      </w:pPr>
      <w:r w:rsidRPr="00CE6E55">
        <w:rPr>
          <w:b/>
          <w:bCs/>
          <w:sz w:val="32"/>
          <w:szCs w:val="32"/>
          <w:u w:val="single"/>
        </w:rPr>
        <w:t>Can an unvaccinated cow be a carrier of Foot and Mouth Disease (FMD)?</w:t>
      </w:r>
    </w:p>
    <w:p w14:paraId="31BA8C0D" w14:textId="023DDAA0" w:rsidR="00CE6E55" w:rsidRDefault="00CE6E55" w:rsidP="00CE6E55">
      <w:r w:rsidRPr="00CE6E55">
        <w:rPr>
          <w:b/>
          <w:bCs/>
          <w:color w:val="EE0000"/>
          <w:sz w:val="32"/>
          <w:szCs w:val="32"/>
        </w:rPr>
        <w:t>Yes — but only after infection</w:t>
      </w:r>
      <w:r>
        <w:t>.</w:t>
      </w:r>
    </w:p>
    <w:p w14:paraId="367FD158" w14:textId="49F6A8A9" w:rsidR="00CE6E55" w:rsidRDefault="00CE6E55" w:rsidP="00CE6E55">
      <w:pPr>
        <w:pStyle w:val="ListParagraph"/>
        <w:numPr>
          <w:ilvl w:val="0"/>
          <w:numId w:val="1"/>
        </w:numPr>
      </w:pPr>
      <w:r>
        <w:t>A cow that has not been vaccinated and becomes infected with the FMD virus can become a carrier once it recovers.</w:t>
      </w:r>
    </w:p>
    <w:p w14:paraId="31E4BBCC" w14:textId="608EF8E7" w:rsidR="00CE6E55" w:rsidRPr="00CE6E55" w:rsidRDefault="00CE6E55" w:rsidP="00CE6E55">
      <w:pPr>
        <w:rPr>
          <w:u w:val="single"/>
        </w:rPr>
      </w:pPr>
      <w:r w:rsidRPr="00CE6E55">
        <w:rPr>
          <w:u w:val="single"/>
        </w:rPr>
        <w:t>Understanding the Carrier State</w:t>
      </w:r>
    </w:p>
    <w:p w14:paraId="2F054479" w14:textId="77777777" w:rsidR="00CE6E55" w:rsidRDefault="00CE6E55" w:rsidP="00CE6E55">
      <w:pPr>
        <w:pStyle w:val="ListParagraph"/>
        <w:numPr>
          <w:ilvl w:val="0"/>
          <w:numId w:val="1"/>
        </w:numPr>
      </w:pPr>
      <w:r>
        <w:t>After the acute phase of the disease (fever, blisters, etc.) subsides, the virus may remain in certain tissues, especially the pharyngeal (throat) area.</w:t>
      </w:r>
    </w:p>
    <w:p w14:paraId="6D30DD97" w14:textId="77777777" w:rsidR="00CE6E55" w:rsidRDefault="00CE6E55" w:rsidP="00CE6E55">
      <w:pPr>
        <w:pStyle w:val="ListParagraph"/>
        <w:numPr>
          <w:ilvl w:val="0"/>
          <w:numId w:val="1"/>
        </w:numPr>
      </w:pPr>
      <w:r>
        <w:t>These animals are called “carriers” or “persistent infected animals.”</w:t>
      </w:r>
    </w:p>
    <w:p w14:paraId="5133D2ED" w14:textId="6F3F18A1" w:rsidR="00CE6E55" w:rsidRDefault="00CE6E55" w:rsidP="00CE6E55">
      <w:pPr>
        <w:pStyle w:val="ListParagraph"/>
        <w:numPr>
          <w:ilvl w:val="0"/>
          <w:numId w:val="1"/>
        </w:numPr>
      </w:pPr>
      <w:r>
        <w:t>They don’t show symptoms, but the virus can still be detected in their system.</w:t>
      </w:r>
    </w:p>
    <w:p w14:paraId="5D7AFAA4" w14:textId="48124A7A" w:rsidR="00CE6E55" w:rsidRPr="00CE6E55" w:rsidRDefault="00CE6E55" w:rsidP="00CE6E55">
      <w:pPr>
        <w:rPr>
          <w:u w:val="single"/>
        </w:rPr>
      </w:pPr>
      <w:r w:rsidRPr="00CE6E55">
        <w:rPr>
          <w:u w:val="single"/>
        </w:rPr>
        <w:t>Duration of the Carrier State</w:t>
      </w:r>
    </w:p>
    <w:p w14:paraId="02520698" w14:textId="61565546" w:rsidR="00CE6E55" w:rsidRDefault="00CE6E55" w:rsidP="00CE6E55">
      <w:pPr>
        <w:pStyle w:val="ListParagraph"/>
        <w:numPr>
          <w:ilvl w:val="0"/>
          <w:numId w:val="2"/>
        </w:numPr>
      </w:pPr>
      <w:r>
        <w:t>In cattle, the FMD virus can persist for up to 3 years after recovery.</w:t>
      </w:r>
    </w:p>
    <w:p w14:paraId="639CD31A" w14:textId="00C00151" w:rsidR="00CE6E55" w:rsidRDefault="00CE6E55" w:rsidP="00CE6E55">
      <w:pPr>
        <w:pStyle w:val="ListParagraph"/>
        <w:numPr>
          <w:ilvl w:val="0"/>
          <w:numId w:val="2"/>
        </w:numPr>
      </w:pPr>
      <w:r>
        <w:t>In sheep and goats, it may last up to 9 months.</w:t>
      </w:r>
    </w:p>
    <w:p w14:paraId="57479200" w14:textId="4F60C7A7" w:rsidR="00CE6E55" w:rsidRDefault="00CE6E55" w:rsidP="00CE6E55">
      <w:pPr>
        <w:pStyle w:val="ListParagraph"/>
        <w:numPr>
          <w:ilvl w:val="0"/>
          <w:numId w:val="2"/>
        </w:numPr>
      </w:pPr>
      <w:r>
        <w:t>In pigs, carriers are not known to occur (they either clear the virus or die).</w:t>
      </w:r>
    </w:p>
    <w:p w14:paraId="25DDE030" w14:textId="3A8B14E8" w:rsidR="00CE6E55" w:rsidRPr="00CE6E55" w:rsidRDefault="00CE6E55" w:rsidP="00CE6E55">
      <w:pPr>
        <w:rPr>
          <w:u w:val="single"/>
        </w:rPr>
      </w:pPr>
      <w:r w:rsidRPr="00CE6E55">
        <w:rPr>
          <w:u w:val="single"/>
        </w:rPr>
        <w:t>Important Facts</w:t>
      </w:r>
    </w:p>
    <w:p w14:paraId="360B078D" w14:textId="77777777" w:rsidR="00CE6E55" w:rsidRDefault="00CE6E55" w:rsidP="00CE6E55">
      <w:pPr>
        <w:pStyle w:val="ListParagraph"/>
        <w:numPr>
          <w:ilvl w:val="0"/>
          <w:numId w:val="3"/>
        </w:numPr>
      </w:pPr>
      <w:r>
        <w:t>Unvaccinated animals are more likely to become carriers because the infection spreads unchecked before the immune system responds.</w:t>
      </w:r>
    </w:p>
    <w:p w14:paraId="513D43E0" w14:textId="0ACEAE8D" w:rsidR="00CE6E55" w:rsidRDefault="00CE6E55" w:rsidP="00CE6E55">
      <w:pPr>
        <w:pStyle w:val="ListParagraph"/>
        <w:numPr>
          <w:ilvl w:val="0"/>
          <w:numId w:val="3"/>
        </w:numPr>
      </w:pPr>
      <w:r>
        <w:t>Vaccinated animals can also become carriers, but less frequently and for shorter periods, because their immune response is stronger and faster.</w:t>
      </w:r>
    </w:p>
    <w:p w14:paraId="6FAB3C29" w14:textId="343201A1" w:rsidR="00CE6E55" w:rsidRDefault="00CE6E55" w:rsidP="00CE6E55">
      <w:pPr>
        <w:pStyle w:val="ListParagraph"/>
        <w:numPr>
          <w:ilvl w:val="0"/>
          <w:numId w:val="3"/>
        </w:numPr>
      </w:pPr>
      <w:r>
        <w:t>Carriers pose a major problem in FMD-free zones, as they can reintroduce the disease if biosecurity is not strict.</w:t>
      </w:r>
    </w:p>
    <w:p w14:paraId="2466A7A9" w14:textId="2667C6CB" w:rsidR="00CE6E55" w:rsidRPr="00CE6E55" w:rsidRDefault="00CE6E55" w:rsidP="00CE6E55">
      <w:pPr>
        <w:rPr>
          <w:u w:val="single"/>
        </w:rPr>
      </w:pPr>
      <w:r w:rsidRPr="00CE6E55">
        <w:rPr>
          <w:u w:val="single"/>
        </w:rPr>
        <w:t>Biosecurity Implication</w:t>
      </w:r>
    </w:p>
    <w:p w14:paraId="2DEB76AE" w14:textId="77777777" w:rsidR="00CE6E55" w:rsidRDefault="00CE6E55" w:rsidP="00CE6E55">
      <w:r>
        <w:t>Even after an outbreak seems “over,” unvaccinated survivors must be handled with caution. They:</w:t>
      </w:r>
    </w:p>
    <w:p w14:paraId="6BA59344" w14:textId="272768C8" w:rsidR="00CE6E55" w:rsidRDefault="00CE6E55" w:rsidP="00CE6E55">
      <w:pPr>
        <w:pStyle w:val="ListParagraph"/>
        <w:numPr>
          <w:ilvl w:val="0"/>
          <w:numId w:val="5"/>
        </w:numPr>
      </w:pPr>
      <w:r>
        <w:t>Cannot move freely between control zones.</w:t>
      </w:r>
    </w:p>
    <w:p w14:paraId="7503A03E" w14:textId="77777777" w:rsidR="00CE6E55" w:rsidRDefault="00CE6E55" w:rsidP="00CE6E55">
      <w:pPr>
        <w:pStyle w:val="ListParagraph"/>
        <w:numPr>
          <w:ilvl w:val="0"/>
          <w:numId w:val="4"/>
        </w:numPr>
      </w:pPr>
      <w:r>
        <w:t>Should be monitored or culled in severe outbreak zones.</w:t>
      </w:r>
    </w:p>
    <w:p w14:paraId="545620A8" w14:textId="3B639F16" w:rsidR="00CE6E55" w:rsidRDefault="00CE6E55" w:rsidP="00CE6E55">
      <w:pPr>
        <w:pStyle w:val="ListParagraph"/>
        <w:numPr>
          <w:ilvl w:val="0"/>
          <w:numId w:val="4"/>
        </w:numPr>
      </w:pPr>
      <w:r>
        <w:t>Require testing (e.g., probang samples from the throat) to confirm carrier status.</w:t>
      </w:r>
    </w:p>
    <w:p w14:paraId="49A03081" w14:textId="7B500217" w:rsidR="00CE6E55" w:rsidRPr="00CE6E55" w:rsidRDefault="00CE6E55" w:rsidP="00CE6E55">
      <w:pPr>
        <w:rPr>
          <w:u w:val="single"/>
        </w:rPr>
      </w:pPr>
      <w:r w:rsidRPr="00CE6E55">
        <w:rPr>
          <w:u w:val="single"/>
        </w:rPr>
        <w:t>Summary</w:t>
      </w:r>
    </w:p>
    <w:p w14:paraId="2970D370" w14:textId="217197E3" w:rsidR="00CE6E55" w:rsidRDefault="00CE6E55" w:rsidP="00CE6E55">
      <w:r>
        <w:t>A cow that has not been vaccinated and becomes infected with FMD can become a long-term carrier of the virus, posing a hidden risk to other animals and to disease-free areas.</w:t>
      </w:r>
    </w:p>
    <w:sectPr w:rsidR="00CE6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A26A6"/>
    <w:multiLevelType w:val="hybridMultilevel"/>
    <w:tmpl w:val="F3ACCC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B7D9F"/>
    <w:multiLevelType w:val="hybridMultilevel"/>
    <w:tmpl w:val="0DCE13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22200"/>
    <w:multiLevelType w:val="hybridMultilevel"/>
    <w:tmpl w:val="29867F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022EA"/>
    <w:multiLevelType w:val="hybridMultilevel"/>
    <w:tmpl w:val="432C7E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24AC8"/>
    <w:multiLevelType w:val="hybridMultilevel"/>
    <w:tmpl w:val="4490D2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4151">
    <w:abstractNumId w:val="0"/>
  </w:num>
  <w:num w:numId="2" w16cid:durableId="967079483">
    <w:abstractNumId w:val="4"/>
  </w:num>
  <w:num w:numId="3" w16cid:durableId="1498574127">
    <w:abstractNumId w:val="2"/>
  </w:num>
  <w:num w:numId="4" w16cid:durableId="663362804">
    <w:abstractNumId w:val="3"/>
  </w:num>
  <w:num w:numId="5" w16cid:durableId="1264876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55"/>
    <w:rsid w:val="00CE6E55"/>
    <w:rsid w:val="00D9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8C23FD"/>
  <w15:chartTrackingRefBased/>
  <w15:docId w15:val="{53F1B327-537D-4269-8DA7-B044548A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E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E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E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E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E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E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Wildfire Skills</dc:creator>
  <cp:keywords/>
  <dc:description/>
  <cp:lastModifiedBy>Wildfire Skills</cp:lastModifiedBy>
  <cp:revision>1</cp:revision>
  <cp:lastPrinted>2025-10-22T10:44:00Z</cp:lastPrinted>
  <dcterms:created xsi:type="dcterms:W3CDTF">2025-10-22T10:38:00Z</dcterms:created>
  <dcterms:modified xsi:type="dcterms:W3CDTF">2025-10-22T10:45:00Z</dcterms:modified>
</cp:coreProperties>
</file>